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A22" w:rsidRPr="004D4A22" w:rsidRDefault="004D4A22" w:rsidP="004D4A22">
      <w:pPr>
        <w:pBdr>
          <w:bottom w:val="single" w:sz="4" w:space="1" w:color="auto"/>
        </w:pBdr>
        <w:spacing w:after="0" w:line="240" w:lineRule="auto"/>
        <w:jc w:val="center"/>
        <w:rPr>
          <w:rFonts w:ascii="Times New Roman" w:hAnsi="Times New Roman" w:cs="Times New Roman"/>
          <w:sz w:val="24"/>
          <w:szCs w:val="24"/>
        </w:rPr>
      </w:pPr>
      <w:r w:rsidRPr="004D4A22">
        <w:rPr>
          <w:rFonts w:ascii="Times New Roman" w:hAnsi="Times New Roman" w:cs="Times New Roman"/>
          <w:sz w:val="24"/>
          <w:szCs w:val="24"/>
        </w:rPr>
        <w:t>Санкт-Петербург</w:t>
      </w:r>
    </w:p>
    <w:p w:rsidR="004D4A22" w:rsidRPr="004D4A22" w:rsidRDefault="004D4A22" w:rsidP="004D4A22">
      <w:pPr>
        <w:pBdr>
          <w:bottom w:val="single" w:sz="4" w:space="1" w:color="auto"/>
        </w:pBdr>
        <w:spacing w:after="0" w:line="240" w:lineRule="auto"/>
        <w:jc w:val="center"/>
        <w:rPr>
          <w:rFonts w:ascii="Times New Roman" w:hAnsi="Times New Roman" w:cs="Times New Roman"/>
          <w:b/>
          <w:sz w:val="24"/>
          <w:szCs w:val="24"/>
        </w:rPr>
      </w:pPr>
      <w:r w:rsidRPr="004D4A22">
        <w:rPr>
          <w:rFonts w:ascii="Times New Roman" w:hAnsi="Times New Roman" w:cs="Times New Roman"/>
          <w:b/>
          <w:sz w:val="24"/>
          <w:szCs w:val="24"/>
        </w:rPr>
        <w:t>МУНИЦИПАЛЬНОЕ    ОБРАЗОВАНИЕ</w:t>
      </w:r>
    </w:p>
    <w:p w:rsidR="004D4A22" w:rsidRPr="004D4A22" w:rsidRDefault="004D4A22" w:rsidP="004D4A22">
      <w:pPr>
        <w:pBdr>
          <w:bottom w:val="single" w:sz="4" w:space="1" w:color="auto"/>
        </w:pBdr>
        <w:spacing w:after="0" w:line="240" w:lineRule="auto"/>
        <w:jc w:val="center"/>
        <w:rPr>
          <w:rFonts w:ascii="Times New Roman" w:hAnsi="Times New Roman" w:cs="Times New Roman"/>
          <w:b/>
          <w:sz w:val="24"/>
          <w:szCs w:val="24"/>
        </w:rPr>
      </w:pPr>
      <w:r w:rsidRPr="004D4A22">
        <w:rPr>
          <w:rFonts w:ascii="Times New Roman" w:hAnsi="Times New Roman" w:cs="Times New Roman"/>
          <w:b/>
          <w:sz w:val="24"/>
          <w:szCs w:val="24"/>
        </w:rPr>
        <w:t>МУНИЦИПАЛЬНЫЙ ОКРУГ РЖЕВКА</w:t>
      </w:r>
    </w:p>
    <w:p w:rsidR="004D4A22" w:rsidRDefault="004D4A22" w:rsidP="004D4A22">
      <w:pPr>
        <w:pBdr>
          <w:bottom w:val="single" w:sz="4" w:space="1" w:color="auto"/>
        </w:pBdr>
        <w:spacing w:after="0" w:line="240" w:lineRule="auto"/>
        <w:jc w:val="center"/>
        <w:rPr>
          <w:rFonts w:ascii="Times New Roman" w:hAnsi="Times New Roman" w:cs="Times New Roman"/>
          <w:sz w:val="24"/>
          <w:szCs w:val="24"/>
        </w:rPr>
      </w:pPr>
      <w:r w:rsidRPr="004D4A22">
        <w:rPr>
          <w:rFonts w:ascii="Times New Roman" w:hAnsi="Times New Roman" w:cs="Times New Roman"/>
          <w:b/>
          <w:sz w:val="24"/>
          <w:szCs w:val="24"/>
        </w:rPr>
        <w:t>МЕСТНАЯ АДМИНИСТРАЦИЯ</w:t>
      </w:r>
    </w:p>
    <w:p w:rsidR="004D4A2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p>
    <w:p w:rsidR="004D4A22" w:rsidRPr="003E404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r w:rsidRPr="003E4042">
        <w:rPr>
          <w:rFonts w:ascii="Times New Roman" w:eastAsia="Arial Unicode MS" w:hAnsi="Times New Roman" w:cs="Arial Unicode MS"/>
          <w:b/>
          <w:color w:val="000000"/>
          <w:sz w:val="24"/>
          <w:szCs w:val="24"/>
          <w:lang w:eastAsia="ru-RU" w:bidi="ru-RU"/>
        </w:rPr>
        <w:t>ПОСТАНОВЛЕНИЕ</w:t>
      </w:r>
    </w:p>
    <w:p w:rsidR="004D4A22" w:rsidRPr="003E4042" w:rsidRDefault="004D4A22" w:rsidP="004D4A22">
      <w:pPr>
        <w:widowControl w:val="0"/>
        <w:spacing w:after="0" w:line="240" w:lineRule="auto"/>
        <w:jc w:val="center"/>
        <w:rPr>
          <w:rFonts w:ascii="Times New Roman" w:eastAsia="Arial Unicode MS" w:hAnsi="Times New Roman" w:cs="Arial Unicode MS"/>
          <w:b/>
          <w:color w:val="000000"/>
          <w:sz w:val="24"/>
          <w:szCs w:val="24"/>
          <w:lang w:eastAsia="ru-RU" w:bidi="ru-RU"/>
        </w:rPr>
      </w:pPr>
    </w:p>
    <w:p w:rsidR="004D4A22" w:rsidRPr="003E4042" w:rsidRDefault="004D4A22" w:rsidP="004D4A22">
      <w:pPr>
        <w:spacing w:after="200" w:line="276" w:lineRule="auto"/>
        <w:rPr>
          <w:rFonts w:ascii="Times New Roman" w:hAnsi="Times New Roman" w:cs="Times New Roman"/>
          <w:sz w:val="24"/>
          <w:szCs w:val="24"/>
        </w:rPr>
      </w:pPr>
      <w:r>
        <w:rPr>
          <w:rFonts w:ascii="Times New Roman" w:hAnsi="Times New Roman" w:cs="Times New Roman"/>
          <w:sz w:val="24"/>
          <w:szCs w:val="24"/>
        </w:rPr>
        <w:t>«</w:t>
      </w:r>
      <w:r w:rsidR="005C478B">
        <w:rPr>
          <w:rFonts w:ascii="Times New Roman" w:hAnsi="Times New Roman" w:cs="Times New Roman"/>
          <w:sz w:val="24"/>
          <w:szCs w:val="24"/>
        </w:rPr>
        <w:t>28</w:t>
      </w:r>
      <w:r w:rsidRPr="003E4042">
        <w:rPr>
          <w:rFonts w:ascii="Times New Roman" w:hAnsi="Times New Roman" w:cs="Times New Roman"/>
          <w:sz w:val="24"/>
          <w:szCs w:val="24"/>
        </w:rPr>
        <w:t>»</w:t>
      </w:r>
      <w:r>
        <w:rPr>
          <w:rFonts w:ascii="Times New Roman" w:hAnsi="Times New Roman" w:cs="Times New Roman"/>
          <w:sz w:val="24"/>
          <w:szCs w:val="24"/>
        </w:rPr>
        <w:t xml:space="preserve"> июня</w:t>
      </w:r>
      <w:r w:rsidRPr="003E4042">
        <w:rPr>
          <w:rFonts w:ascii="Times New Roman" w:hAnsi="Times New Roman" w:cs="Times New Roman"/>
          <w:sz w:val="24"/>
          <w:szCs w:val="24"/>
        </w:rPr>
        <w:t xml:space="preserve"> 202</w:t>
      </w:r>
      <w:r>
        <w:rPr>
          <w:rFonts w:ascii="Times New Roman" w:hAnsi="Times New Roman" w:cs="Times New Roman"/>
          <w:sz w:val="24"/>
          <w:szCs w:val="24"/>
        </w:rPr>
        <w:t>2</w:t>
      </w:r>
      <w:r w:rsidR="005C478B">
        <w:rPr>
          <w:rFonts w:ascii="Times New Roman" w:hAnsi="Times New Roman" w:cs="Times New Roman"/>
          <w:sz w:val="24"/>
          <w:szCs w:val="24"/>
        </w:rPr>
        <w:t xml:space="preserve"> года</w:t>
      </w:r>
      <w:r w:rsidRPr="003E404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E4042">
        <w:rPr>
          <w:rFonts w:ascii="Times New Roman" w:hAnsi="Times New Roman" w:cs="Times New Roman"/>
          <w:sz w:val="24"/>
          <w:szCs w:val="24"/>
        </w:rPr>
        <w:t>№</w:t>
      </w:r>
      <w:r w:rsidR="005C478B">
        <w:rPr>
          <w:rFonts w:ascii="Times New Roman" w:hAnsi="Times New Roman" w:cs="Times New Roman"/>
          <w:sz w:val="24"/>
          <w:szCs w:val="24"/>
        </w:rPr>
        <w:t xml:space="preserve"> 25</w:t>
      </w:r>
      <w:r>
        <w:rPr>
          <w:rFonts w:ascii="Times New Roman" w:hAnsi="Times New Roman" w:cs="Times New Roman"/>
          <w:sz w:val="24"/>
          <w:szCs w:val="24"/>
        </w:rPr>
        <w:t xml:space="preserve">    </w:t>
      </w:r>
      <w:r w:rsidRPr="003E4042">
        <w:rPr>
          <w:rFonts w:ascii="Times New Roman" w:hAnsi="Times New Roman" w:cs="Times New Roman"/>
          <w:sz w:val="24"/>
          <w:szCs w:val="24"/>
        </w:rPr>
        <w:t xml:space="preserve">                                                                                                        </w:t>
      </w:r>
    </w:p>
    <w:p w:rsidR="004D4A22" w:rsidRPr="004D4A22" w:rsidRDefault="00525878" w:rsidP="005C478B">
      <w:pPr>
        <w:spacing w:after="0" w:line="240" w:lineRule="exact"/>
        <w:ind w:right="3400"/>
        <w:jc w:val="both"/>
        <w:rPr>
          <w:rFonts w:ascii="Times New Roman" w:eastAsia="Times New Roman" w:hAnsi="Times New Roman" w:cs="Times New Roman"/>
          <w:b/>
          <w:sz w:val="24"/>
          <w:szCs w:val="24"/>
          <w:lang w:eastAsia="ru-RU"/>
        </w:rPr>
      </w:pPr>
      <w:r w:rsidRPr="00525878">
        <w:rPr>
          <w:rFonts w:ascii="Times New Roman" w:eastAsia="Times New Roman" w:hAnsi="Times New Roman" w:cs="Times New Roman"/>
          <w:b/>
          <w:sz w:val="24"/>
          <w:szCs w:val="24"/>
          <w:lang w:eastAsia="ru-RU"/>
        </w:rPr>
        <w:t xml:space="preserve">О внесении изменений Постановление местной администрации МО </w:t>
      </w:r>
      <w:proofErr w:type="spellStart"/>
      <w:r w:rsidRPr="00525878">
        <w:rPr>
          <w:rFonts w:ascii="Times New Roman" w:eastAsia="Times New Roman" w:hAnsi="Times New Roman" w:cs="Times New Roman"/>
          <w:b/>
          <w:sz w:val="24"/>
          <w:szCs w:val="24"/>
          <w:lang w:eastAsia="ru-RU"/>
        </w:rPr>
        <w:t>МО</w:t>
      </w:r>
      <w:proofErr w:type="spellEnd"/>
      <w:r w:rsidRPr="00525878">
        <w:rPr>
          <w:rFonts w:ascii="Times New Roman" w:eastAsia="Times New Roman" w:hAnsi="Times New Roman" w:cs="Times New Roman"/>
          <w:b/>
          <w:sz w:val="24"/>
          <w:szCs w:val="24"/>
          <w:lang w:eastAsia="ru-RU"/>
        </w:rPr>
        <w:t xml:space="preserve"> </w:t>
      </w:r>
      <w:proofErr w:type="spellStart"/>
      <w:r w:rsidRPr="00525878">
        <w:rPr>
          <w:rFonts w:ascii="Times New Roman" w:eastAsia="Times New Roman" w:hAnsi="Times New Roman" w:cs="Times New Roman"/>
          <w:b/>
          <w:sz w:val="24"/>
          <w:szCs w:val="24"/>
          <w:lang w:eastAsia="ru-RU"/>
        </w:rPr>
        <w:t>Ржевка</w:t>
      </w:r>
      <w:proofErr w:type="spellEnd"/>
      <w:r w:rsidRPr="00525878">
        <w:rPr>
          <w:rFonts w:ascii="Times New Roman" w:eastAsia="Times New Roman" w:hAnsi="Times New Roman" w:cs="Times New Roman"/>
          <w:b/>
          <w:sz w:val="24"/>
          <w:szCs w:val="24"/>
          <w:lang w:eastAsia="ru-RU"/>
        </w:rPr>
        <w:t xml:space="preserve"> от 15.01.2018 № </w:t>
      </w:r>
      <w:r w:rsidR="00371A14">
        <w:rPr>
          <w:rFonts w:ascii="Times New Roman" w:eastAsia="Times New Roman" w:hAnsi="Times New Roman" w:cs="Times New Roman"/>
          <w:b/>
          <w:sz w:val="24"/>
          <w:szCs w:val="24"/>
          <w:lang w:eastAsia="ru-RU"/>
        </w:rPr>
        <w:t>2</w:t>
      </w:r>
      <w:r w:rsidRPr="00525878">
        <w:rPr>
          <w:rFonts w:ascii="Times New Roman" w:eastAsia="Times New Roman" w:hAnsi="Times New Roman" w:cs="Times New Roman"/>
          <w:b/>
          <w:sz w:val="24"/>
          <w:szCs w:val="24"/>
          <w:lang w:eastAsia="ru-RU"/>
        </w:rPr>
        <w:t xml:space="preserve"> «</w:t>
      </w:r>
      <w:r w:rsidR="00371A14" w:rsidRPr="00371A14">
        <w:rPr>
          <w:rFonts w:ascii="Times New Roman" w:eastAsia="Times New Roman" w:hAnsi="Times New Roman" w:cs="Times New Roman"/>
          <w:b/>
          <w:sz w:val="24"/>
          <w:szCs w:val="24"/>
          <w:lang w:eastAsia="ru-RU" w:bidi="ru-RU"/>
        </w:rPr>
        <w:t xml:space="preserve">Об утверждении административного регламента </w:t>
      </w:r>
      <w:r w:rsidR="00371A14" w:rsidRPr="00371A14">
        <w:rPr>
          <w:rFonts w:ascii="Times New Roman" w:eastAsia="Times New Roman" w:hAnsi="Times New Roman" w:cs="Times New Roman"/>
          <w:b/>
          <w:bCs/>
          <w:sz w:val="24"/>
          <w:szCs w:val="24"/>
          <w:lang w:eastAsia="ru-RU" w:bidi="ru-RU"/>
        </w:rPr>
        <w:t xml:space="preserve">по предоставлению органом опеки и попечительства </w:t>
      </w:r>
      <w:r w:rsidR="00371A14" w:rsidRPr="00371A14">
        <w:rPr>
          <w:rFonts w:ascii="Times New Roman" w:eastAsia="Times New Roman" w:hAnsi="Times New Roman" w:cs="Times New Roman"/>
          <w:b/>
          <w:bCs/>
          <w:sz w:val="24"/>
          <w:szCs w:val="24"/>
          <w:lang w:eastAsia="ru-RU"/>
        </w:rPr>
        <w:t xml:space="preserve">местной администрации  муниципального образования муниципальный округ </w:t>
      </w:r>
      <w:proofErr w:type="spellStart"/>
      <w:r w:rsidR="00371A14" w:rsidRPr="00371A14">
        <w:rPr>
          <w:rFonts w:ascii="Times New Roman" w:eastAsia="Times New Roman" w:hAnsi="Times New Roman" w:cs="Times New Roman"/>
          <w:b/>
          <w:bCs/>
          <w:sz w:val="24"/>
          <w:szCs w:val="24"/>
          <w:lang w:eastAsia="ru-RU"/>
        </w:rPr>
        <w:t>Ржевка</w:t>
      </w:r>
      <w:proofErr w:type="spellEnd"/>
      <w:r w:rsidR="00371A14" w:rsidRPr="00371A14">
        <w:rPr>
          <w:rFonts w:ascii="Times New Roman" w:eastAsia="Times New Roman" w:hAnsi="Times New Roman" w:cs="Times New Roman"/>
          <w:b/>
          <w:bCs/>
          <w:sz w:val="24"/>
          <w:szCs w:val="24"/>
          <w:lang w:eastAsia="ru-RU" w:bidi="ru-RU"/>
        </w:rPr>
        <w:t xml:space="preserve">, осуществляющим </w:t>
      </w:r>
      <w:r w:rsidR="00371A14" w:rsidRPr="00371A14">
        <w:rPr>
          <w:rFonts w:ascii="Times New Roman" w:eastAsia="Times New Roman" w:hAnsi="Times New Roman" w:cs="Times New Roman"/>
          <w:b/>
          <w:sz w:val="24"/>
          <w:szCs w:val="24"/>
          <w:vertAlign w:val="superscript"/>
          <w:lang w:eastAsia="ru-RU" w:bidi="ru-RU"/>
        </w:rPr>
        <w:t xml:space="preserve"> </w:t>
      </w:r>
      <w:r w:rsidR="00371A14" w:rsidRPr="00371A14">
        <w:rPr>
          <w:rFonts w:ascii="Times New Roman" w:eastAsia="Times New Roman" w:hAnsi="Times New Roman" w:cs="Times New Roman"/>
          <w:b/>
          <w:bCs/>
          <w:sz w:val="24"/>
          <w:szCs w:val="24"/>
          <w:lang w:eastAsia="ru-RU" w:bidi="ru-RU"/>
        </w:rPr>
        <w:t xml:space="preserve">отдельные  государственные полномочия Санкт-Петербурга </w:t>
      </w:r>
      <w:r w:rsidR="00371A14" w:rsidRPr="00371A14">
        <w:rPr>
          <w:rFonts w:ascii="Times New Roman" w:eastAsia="Times New Roman" w:hAnsi="Times New Roman" w:cs="Times New Roman"/>
          <w:b/>
          <w:sz w:val="24"/>
          <w:szCs w:val="24"/>
          <w:lang w:eastAsia="ru-RU"/>
        </w:rPr>
        <w:t>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Pr="00525878">
        <w:rPr>
          <w:rFonts w:ascii="Times New Roman" w:eastAsia="Times New Roman" w:hAnsi="Times New Roman" w:cs="Times New Roman"/>
          <w:b/>
          <w:sz w:val="24"/>
          <w:szCs w:val="24"/>
          <w:lang w:eastAsia="ru-RU"/>
        </w:rPr>
        <w:t>»</w:t>
      </w:r>
    </w:p>
    <w:p w:rsidR="004D4A22" w:rsidRPr="004D4A22" w:rsidRDefault="004D4A22" w:rsidP="00525878">
      <w:pPr>
        <w:spacing w:after="0" w:line="240" w:lineRule="exact"/>
        <w:ind w:right="4820"/>
        <w:jc w:val="both"/>
        <w:rPr>
          <w:rFonts w:ascii="Times New Roman" w:eastAsia="Times New Roman" w:hAnsi="Times New Roman" w:cs="Times New Roman"/>
          <w:b/>
          <w:sz w:val="28"/>
          <w:szCs w:val="28"/>
          <w:lang w:eastAsia="ru-RU"/>
        </w:rPr>
      </w:pPr>
    </w:p>
    <w:p w:rsidR="004D4A22" w:rsidRPr="0077491A" w:rsidRDefault="004D4A22" w:rsidP="004D4A22">
      <w:pPr>
        <w:spacing w:before="100" w:beforeAutospacing="1" w:after="100" w:afterAutospacing="1" w:line="223" w:lineRule="auto"/>
        <w:ind w:firstLine="539"/>
        <w:contextualSpacing/>
        <w:jc w:val="both"/>
        <w:rPr>
          <w:rFonts w:ascii="Times New Roman" w:eastAsia="Times New Roman" w:hAnsi="Times New Roman" w:cs="Times New Roman"/>
          <w:spacing w:val="60"/>
          <w:sz w:val="24"/>
          <w:szCs w:val="24"/>
          <w:lang w:eastAsia="ru-RU"/>
        </w:rPr>
      </w:pPr>
      <w:r w:rsidRPr="0077491A">
        <w:rPr>
          <w:rFonts w:ascii="Times New Roman" w:eastAsia="Times New Roman" w:hAnsi="Times New Roman" w:cs="Times New Roman"/>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0077491A" w:rsidRPr="0077491A">
        <w:rPr>
          <w:rFonts w:ascii="Times New Roman" w:eastAsia="Times New Roman" w:hAnsi="Times New Roman" w:cs="Times New Roman"/>
          <w:sz w:val="24"/>
          <w:szCs w:val="24"/>
          <w:lang w:eastAsia="ru-RU"/>
        </w:rPr>
        <w:t>м</w:t>
      </w:r>
      <w:r w:rsidRPr="0077491A">
        <w:rPr>
          <w:rFonts w:ascii="Times New Roman" w:eastAsia="Times New Roman" w:hAnsi="Times New Roman" w:cs="Times New Roman"/>
          <w:bCs/>
          <w:sz w:val="24"/>
          <w:szCs w:val="24"/>
          <w:lang w:eastAsia="ru-RU"/>
        </w:rPr>
        <w:t xml:space="preserve">естная администрация муниципального образования муниципальный округ </w:t>
      </w:r>
      <w:proofErr w:type="spellStart"/>
      <w:r w:rsidR="00525878" w:rsidRPr="0077491A">
        <w:rPr>
          <w:rFonts w:ascii="Times New Roman" w:eastAsia="Times New Roman" w:hAnsi="Times New Roman" w:cs="Times New Roman"/>
          <w:bCs/>
          <w:sz w:val="24"/>
          <w:szCs w:val="24"/>
          <w:lang w:eastAsia="ru-RU"/>
        </w:rPr>
        <w:t>Ржевка</w:t>
      </w:r>
      <w:proofErr w:type="spellEnd"/>
      <w:r w:rsidRPr="0077491A">
        <w:rPr>
          <w:rFonts w:ascii="Times New Roman" w:eastAsia="Times New Roman" w:hAnsi="Times New Roman" w:cs="Times New Roman"/>
          <w:bCs/>
          <w:sz w:val="24"/>
          <w:szCs w:val="24"/>
          <w:lang w:eastAsia="ru-RU"/>
        </w:rPr>
        <w:t xml:space="preserve"> постанов</w:t>
      </w:r>
      <w:r w:rsidR="0077491A" w:rsidRPr="0077491A">
        <w:rPr>
          <w:rFonts w:ascii="Times New Roman" w:eastAsia="Times New Roman" w:hAnsi="Times New Roman" w:cs="Times New Roman"/>
          <w:bCs/>
          <w:sz w:val="24"/>
          <w:szCs w:val="24"/>
          <w:lang w:eastAsia="ru-RU"/>
        </w:rPr>
        <w:t>ляет</w:t>
      </w:r>
      <w:r w:rsidRPr="0077491A">
        <w:rPr>
          <w:rFonts w:ascii="Times New Roman" w:eastAsia="Times New Roman" w:hAnsi="Times New Roman" w:cs="Times New Roman"/>
          <w:bCs/>
          <w:sz w:val="24"/>
          <w:szCs w:val="24"/>
          <w:lang w:eastAsia="ru-RU"/>
        </w:rPr>
        <w:t>:</w:t>
      </w:r>
    </w:p>
    <w:p w:rsidR="004D4A22" w:rsidRPr="0077491A" w:rsidRDefault="004D4A22" w:rsidP="004D4A22">
      <w:pPr>
        <w:spacing w:before="100" w:beforeAutospacing="1" w:after="100" w:afterAutospacing="1" w:line="223" w:lineRule="auto"/>
        <w:ind w:firstLine="539"/>
        <w:contextualSpacing/>
        <w:jc w:val="both"/>
        <w:rPr>
          <w:rFonts w:ascii="Times New Roman" w:eastAsia="Times New Roman" w:hAnsi="Times New Roman" w:cs="Times New Roman"/>
          <w:b/>
          <w:spacing w:val="60"/>
          <w:sz w:val="24"/>
          <w:szCs w:val="24"/>
          <w:lang w:eastAsia="ru-RU"/>
        </w:rPr>
      </w:pPr>
      <w:r w:rsidRPr="0077491A">
        <w:rPr>
          <w:rFonts w:ascii="Times New Roman" w:eastAsia="Times New Roman" w:hAnsi="Times New Roman" w:cs="Times New Roman"/>
          <w:color w:val="000000"/>
          <w:sz w:val="24"/>
          <w:szCs w:val="24"/>
          <w:lang w:eastAsia="ru-RU"/>
        </w:rPr>
        <w:t>1. Внести следующ</w:t>
      </w:r>
      <w:r w:rsidR="0077491A" w:rsidRPr="0077491A">
        <w:rPr>
          <w:rFonts w:ascii="Times New Roman" w:eastAsia="Times New Roman" w:hAnsi="Times New Roman" w:cs="Times New Roman"/>
          <w:color w:val="000000"/>
          <w:sz w:val="24"/>
          <w:szCs w:val="24"/>
          <w:lang w:eastAsia="ru-RU"/>
        </w:rPr>
        <w:t>и</w:t>
      </w:r>
      <w:r w:rsidRPr="0077491A">
        <w:rPr>
          <w:rFonts w:ascii="Times New Roman" w:eastAsia="Times New Roman" w:hAnsi="Times New Roman" w:cs="Times New Roman"/>
          <w:color w:val="000000"/>
          <w:sz w:val="24"/>
          <w:szCs w:val="24"/>
          <w:lang w:eastAsia="ru-RU"/>
        </w:rPr>
        <w:t xml:space="preserve">е изменения в Административный регламент </w:t>
      </w:r>
      <w:r w:rsidR="0077491A" w:rsidRPr="0077491A">
        <w:rPr>
          <w:rFonts w:ascii="Times New Roman" w:eastAsia="Times New Roman" w:hAnsi="Times New Roman" w:cs="Times New Roman"/>
          <w:color w:val="000000"/>
          <w:sz w:val="24"/>
          <w:szCs w:val="24"/>
          <w:lang w:eastAsia="ru-RU"/>
        </w:rPr>
        <w:t>м</w:t>
      </w:r>
      <w:r w:rsidRPr="0077491A">
        <w:rPr>
          <w:rFonts w:ascii="Times New Roman" w:eastAsia="Times New Roman" w:hAnsi="Times New Roman" w:cs="Times New Roman"/>
          <w:color w:val="000000"/>
          <w:sz w:val="24"/>
          <w:szCs w:val="24"/>
          <w:lang w:eastAsia="ru-RU"/>
        </w:rPr>
        <w:t xml:space="preserve">естной </w:t>
      </w:r>
      <w:r w:rsidR="0077491A" w:rsidRPr="0077491A">
        <w:rPr>
          <w:rFonts w:ascii="Times New Roman" w:eastAsia="Times New Roman" w:hAnsi="Times New Roman" w:cs="Times New Roman"/>
          <w:color w:val="000000"/>
          <w:sz w:val="24"/>
          <w:szCs w:val="24"/>
          <w:lang w:eastAsia="ru-RU"/>
        </w:rPr>
        <w:t>а</w:t>
      </w:r>
      <w:r w:rsidRPr="0077491A">
        <w:rPr>
          <w:rFonts w:ascii="Times New Roman" w:eastAsia="Times New Roman" w:hAnsi="Times New Roman" w:cs="Times New Roman"/>
          <w:color w:val="000000"/>
          <w:sz w:val="24"/>
          <w:szCs w:val="24"/>
          <w:lang w:eastAsia="ru-RU"/>
        </w:rPr>
        <w:t xml:space="preserve">дминистрации муниципального  образования  </w:t>
      </w:r>
      <w:r w:rsidR="0077491A" w:rsidRPr="0077491A">
        <w:rPr>
          <w:rFonts w:ascii="Times New Roman" w:eastAsia="Times New Roman" w:hAnsi="Times New Roman" w:cs="Times New Roman"/>
          <w:color w:val="000000"/>
          <w:sz w:val="24"/>
          <w:szCs w:val="24"/>
          <w:lang w:eastAsia="ru-RU"/>
        </w:rPr>
        <w:t>м</w:t>
      </w:r>
      <w:r w:rsidRPr="0077491A">
        <w:rPr>
          <w:rFonts w:ascii="Times New Roman" w:eastAsia="Times New Roman" w:hAnsi="Times New Roman" w:cs="Times New Roman"/>
          <w:color w:val="000000"/>
          <w:sz w:val="24"/>
          <w:szCs w:val="24"/>
          <w:lang w:eastAsia="ru-RU"/>
        </w:rPr>
        <w:t xml:space="preserve">униципальный округ </w:t>
      </w:r>
      <w:proofErr w:type="spellStart"/>
      <w:r w:rsidR="00525878" w:rsidRPr="0077491A">
        <w:rPr>
          <w:rFonts w:ascii="Times New Roman" w:eastAsia="Times New Roman" w:hAnsi="Times New Roman" w:cs="Times New Roman"/>
          <w:color w:val="000000"/>
          <w:sz w:val="24"/>
          <w:szCs w:val="24"/>
          <w:lang w:eastAsia="ru-RU"/>
        </w:rPr>
        <w:t>Ржевка</w:t>
      </w:r>
      <w:proofErr w:type="spellEnd"/>
      <w:r w:rsidRPr="0077491A">
        <w:rPr>
          <w:rFonts w:ascii="Times New Roman" w:eastAsia="Times New Roman" w:hAnsi="Times New Roman" w:cs="Times New Roman"/>
          <w:color w:val="000000"/>
          <w:sz w:val="24"/>
          <w:szCs w:val="24"/>
          <w:lang w:eastAsia="ru-RU"/>
        </w:rPr>
        <w:t xml:space="preserve">  </w:t>
      </w:r>
      <w:r w:rsidR="00371A14" w:rsidRPr="0077491A">
        <w:rPr>
          <w:rFonts w:ascii="Times New Roman" w:eastAsia="Times New Roman" w:hAnsi="Times New Roman" w:cs="Times New Roman"/>
          <w:bCs/>
          <w:color w:val="000000"/>
          <w:sz w:val="24"/>
          <w:szCs w:val="24"/>
          <w:lang w:eastAsia="ru-RU" w:bidi="ru-RU"/>
        </w:rPr>
        <w:t xml:space="preserve">по предоставлению органом опеки и попечительства </w:t>
      </w:r>
      <w:r w:rsidR="00371A14" w:rsidRPr="0077491A">
        <w:rPr>
          <w:rFonts w:ascii="Times New Roman" w:eastAsia="Times New Roman" w:hAnsi="Times New Roman" w:cs="Times New Roman"/>
          <w:bCs/>
          <w:color w:val="000000"/>
          <w:sz w:val="24"/>
          <w:szCs w:val="24"/>
          <w:lang w:eastAsia="ru-RU"/>
        </w:rPr>
        <w:t xml:space="preserve">местной администрации  муниципального образования муниципальный округ </w:t>
      </w:r>
      <w:proofErr w:type="spellStart"/>
      <w:r w:rsidR="00371A14" w:rsidRPr="0077491A">
        <w:rPr>
          <w:rFonts w:ascii="Times New Roman" w:eastAsia="Times New Roman" w:hAnsi="Times New Roman" w:cs="Times New Roman"/>
          <w:bCs/>
          <w:color w:val="000000"/>
          <w:sz w:val="24"/>
          <w:szCs w:val="24"/>
          <w:lang w:eastAsia="ru-RU"/>
        </w:rPr>
        <w:t>Ржевка</w:t>
      </w:r>
      <w:proofErr w:type="spellEnd"/>
      <w:r w:rsidR="00371A14" w:rsidRPr="0077491A">
        <w:rPr>
          <w:rFonts w:ascii="Times New Roman" w:eastAsia="Times New Roman" w:hAnsi="Times New Roman" w:cs="Times New Roman"/>
          <w:bCs/>
          <w:color w:val="000000"/>
          <w:sz w:val="24"/>
          <w:szCs w:val="24"/>
          <w:lang w:eastAsia="ru-RU" w:bidi="ru-RU"/>
        </w:rPr>
        <w:t xml:space="preserve">, осуществляющим </w:t>
      </w:r>
      <w:r w:rsidR="00371A14" w:rsidRPr="0077491A">
        <w:rPr>
          <w:rFonts w:ascii="Times New Roman" w:eastAsia="Times New Roman" w:hAnsi="Times New Roman" w:cs="Times New Roman"/>
          <w:color w:val="000000"/>
          <w:sz w:val="24"/>
          <w:szCs w:val="24"/>
          <w:vertAlign w:val="superscript"/>
          <w:lang w:eastAsia="ru-RU" w:bidi="ru-RU"/>
        </w:rPr>
        <w:t xml:space="preserve"> </w:t>
      </w:r>
      <w:r w:rsidR="00371A14" w:rsidRPr="0077491A">
        <w:rPr>
          <w:rFonts w:ascii="Times New Roman" w:eastAsia="Times New Roman" w:hAnsi="Times New Roman" w:cs="Times New Roman"/>
          <w:bCs/>
          <w:color w:val="000000"/>
          <w:sz w:val="24"/>
          <w:szCs w:val="24"/>
          <w:lang w:eastAsia="ru-RU" w:bidi="ru-RU"/>
        </w:rPr>
        <w:t xml:space="preserve">отдельные  государственные полномочия Санкт-Петербурга </w:t>
      </w:r>
      <w:r w:rsidR="00371A14" w:rsidRPr="0077491A">
        <w:rPr>
          <w:rFonts w:ascii="Times New Roman" w:eastAsia="Times New Roman" w:hAnsi="Times New Roman" w:cs="Times New Roman"/>
          <w:color w:val="000000"/>
          <w:sz w:val="24"/>
          <w:szCs w:val="24"/>
          <w:lang w:eastAsia="ru-RU"/>
        </w:rPr>
        <w:t>по организации и осуществлению деятельности по опеке  и попечительству, назначению и выплате денежных средств на содержание детей, находящихся под опекой  или попечительством, и денежных средств на содержание  детей, переданных на воспитание в приемные семьи, в Санкт-Петербурге, государственной услуги по даче  согласия органа опеки  и попечительства на заключение трудового договора с лицом, получившим общее  образование и достигшим возраста четырнадцати лет,  для выполнения легкого труда, не причиняющего вреда  его здоровью, либо с лицом, получающим общее образование  и достигшим возраста четырнадцати лет, для выполнения  в свободное от получения образования время легкого труда,  не причиняющего вреда его здоровью и без ущерба для освоения образовательной программы</w:t>
      </w:r>
      <w:r w:rsidRPr="0077491A">
        <w:rPr>
          <w:rFonts w:ascii="Times New Roman" w:eastAsia="Times New Roman" w:hAnsi="Times New Roman" w:cs="Times New Roman"/>
          <w:color w:val="000000"/>
          <w:sz w:val="24"/>
          <w:szCs w:val="24"/>
          <w:lang w:eastAsia="ru-RU"/>
        </w:rPr>
        <w:t xml:space="preserve">, утвержденный постановлением </w:t>
      </w:r>
      <w:r w:rsidR="0077491A" w:rsidRPr="0077491A">
        <w:rPr>
          <w:rFonts w:ascii="Times New Roman" w:eastAsia="Times New Roman" w:hAnsi="Times New Roman" w:cs="Times New Roman"/>
          <w:color w:val="000000"/>
          <w:sz w:val="24"/>
          <w:szCs w:val="24"/>
          <w:lang w:eastAsia="ru-RU"/>
        </w:rPr>
        <w:t>м</w:t>
      </w:r>
      <w:r w:rsidRPr="0077491A">
        <w:rPr>
          <w:rFonts w:ascii="Times New Roman" w:eastAsia="Times New Roman" w:hAnsi="Times New Roman" w:cs="Times New Roman"/>
          <w:color w:val="000000"/>
          <w:sz w:val="24"/>
          <w:szCs w:val="24"/>
          <w:lang w:eastAsia="ru-RU"/>
        </w:rPr>
        <w:t xml:space="preserve">естной администрации муниципального образования муниципальный округ </w:t>
      </w:r>
      <w:proofErr w:type="spellStart"/>
      <w:r w:rsidR="00525878" w:rsidRPr="0077491A">
        <w:rPr>
          <w:rFonts w:ascii="Times New Roman" w:eastAsia="Times New Roman" w:hAnsi="Times New Roman" w:cs="Times New Roman"/>
          <w:color w:val="000000"/>
          <w:sz w:val="24"/>
          <w:szCs w:val="24"/>
          <w:lang w:eastAsia="ru-RU"/>
        </w:rPr>
        <w:t>Ржевка</w:t>
      </w:r>
      <w:proofErr w:type="spellEnd"/>
      <w:r w:rsidRPr="0077491A">
        <w:rPr>
          <w:rFonts w:ascii="Times New Roman" w:eastAsia="Times New Roman" w:hAnsi="Times New Roman" w:cs="Times New Roman"/>
          <w:color w:val="000000"/>
          <w:sz w:val="24"/>
          <w:szCs w:val="24"/>
          <w:lang w:eastAsia="ru-RU"/>
        </w:rPr>
        <w:t xml:space="preserve">  от </w:t>
      </w:r>
      <w:r w:rsidR="00525878" w:rsidRPr="0077491A">
        <w:rPr>
          <w:rFonts w:ascii="Times New Roman" w:eastAsia="Times New Roman" w:hAnsi="Times New Roman" w:cs="Times New Roman"/>
          <w:color w:val="000000"/>
          <w:sz w:val="24"/>
          <w:szCs w:val="24"/>
          <w:lang w:eastAsia="ru-RU"/>
        </w:rPr>
        <w:t xml:space="preserve">15.01.2018 № </w:t>
      </w:r>
      <w:r w:rsidR="00371A14" w:rsidRPr="0077491A">
        <w:rPr>
          <w:rFonts w:ascii="Times New Roman" w:eastAsia="Times New Roman" w:hAnsi="Times New Roman" w:cs="Times New Roman"/>
          <w:color w:val="000000"/>
          <w:sz w:val="24"/>
          <w:szCs w:val="24"/>
          <w:lang w:eastAsia="ru-RU"/>
        </w:rPr>
        <w:t>2</w:t>
      </w:r>
      <w:r w:rsidR="00525878" w:rsidRPr="0077491A">
        <w:rPr>
          <w:rFonts w:ascii="Times New Roman" w:eastAsia="Times New Roman" w:hAnsi="Times New Roman" w:cs="Times New Roman"/>
          <w:b/>
          <w:color w:val="000000"/>
          <w:sz w:val="24"/>
          <w:szCs w:val="24"/>
          <w:lang w:eastAsia="ru-RU"/>
        </w:rPr>
        <w:t xml:space="preserve"> </w:t>
      </w:r>
      <w:r w:rsidRPr="0077491A">
        <w:rPr>
          <w:rFonts w:ascii="Times New Roman" w:eastAsia="Times New Roman" w:hAnsi="Times New Roman" w:cs="Times New Roman"/>
          <w:color w:val="000000"/>
          <w:sz w:val="24"/>
          <w:szCs w:val="24"/>
          <w:lang w:eastAsia="ru-RU"/>
        </w:rPr>
        <w:t xml:space="preserve"> (далее – Административный регламент):</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Calibri" w:hAnsi="Times New Roman" w:cs="Times New Roman"/>
          <w:color w:val="000000"/>
          <w:sz w:val="24"/>
          <w:szCs w:val="24"/>
          <w:lang w:eastAsia="ru-RU"/>
        </w:rPr>
        <w:t xml:space="preserve">1.1. </w:t>
      </w:r>
      <w:r w:rsidRPr="0077491A">
        <w:rPr>
          <w:rFonts w:ascii="Times New Roman" w:eastAsia="Times New Roman" w:hAnsi="Times New Roman" w:cs="Times New Roman"/>
          <w:color w:val="000000"/>
          <w:sz w:val="24"/>
          <w:szCs w:val="24"/>
          <w:lang w:eastAsia="ru-RU"/>
        </w:rPr>
        <w:t>Пункт 5.2 Административного регламента заменить следующим содержанием:</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Зая</w:t>
      </w:r>
      <w:bookmarkStart w:id="0" w:name="_GoBack"/>
      <w:bookmarkEnd w:id="0"/>
      <w:r w:rsidRPr="0077491A">
        <w:rPr>
          <w:rFonts w:ascii="Times New Roman" w:eastAsia="Times New Roman" w:hAnsi="Times New Roman" w:cs="Times New Roman"/>
          <w:color w:val="000000"/>
          <w:sz w:val="24"/>
          <w:szCs w:val="24"/>
          <w:lang w:eastAsia="ru-RU"/>
        </w:rPr>
        <w:t>витель может обратиться с жалобой в том числе в следующих случаях:</w:t>
      </w:r>
    </w:p>
    <w:p w:rsidR="004D4A22"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lastRenderedPageBreak/>
        <w:t xml:space="preserve">1) нарушение срока регистрации запроса о предоставлении муниципальной услуги, запроса, указанного в </w:t>
      </w:r>
      <w:hyperlink r:id="rId8" w:history="1">
        <w:r w:rsidRPr="0077491A">
          <w:rPr>
            <w:rFonts w:ascii="Times New Roman" w:eastAsia="Times New Roman" w:hAnsi="Times New Roman" w:cs="Times New Roman"/>
            <w:color w:val="000000"/>
            <w:sz w:val="24"/>
            <w:szCs w:val="24"/>
            <w:lang w:eastAsia="ru-RU"/>
          </w:rPr>
          <w:t>статье 15.1</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9" w:history="1">
        <w:r w:rsidRPr="0077491A">
          <w:rPr>
            <w:rFonts w:ascii="Times New Roman" w:eastAsia="Times New Roman" w:hAnsi="Times New Roman" w:cs="Times New Roman"/>
            <w:color w:val="000000"/>
            <w:sz w:val="24"/>
            <w:szCs w:val="24"/>
            <w:lang w:eastAsia="ru-RU"/>
          </w:rPr>
          <w:t>частью 1.3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0" w:history="1">
        <w:r w:rsidRPr="0077491A">
          <w:rPr>
            <w:rFonts w:ascii="Times New Roman" w:eastAsia="Times New Roman" w:hAnsi="Times New Roman" w:cs="Times New Roman"/>
            <w:color w:val="000000"/>
            <w:sz w:val="24"/>
            <w:szCs w:val="24"/>
            <w:lang w:eastAsia="ru-RU"/>
          </w:rPr>
          <w:t>частью 1.3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1" w:history="1">
        <w:r w:rsidRPr="0077491A">
          <w:rPr>
            <w:rFonts w:ascii="Times New Roman" w:eastAsia="Times New Roman" w:hAnsi="Times New Roman" w:cs="Times New Roman"/>
            <w:color w:val="000000"/>
            <w:sz w:val="24"/>
            <w:szCs w:val="24"/>
            <w:lang w:eastAsia="ru-RU"/>
          </w:rPr>
          <w:t>частью 1.1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2" w:history="1">
        <w:r w:rsidRPr="0077491A">
          <w:rPr>
            <w:rFonts w:ascii="Times New Roman" w:eastAsia="Times New Roman" w:hAnsi="Times New Roman" w:cs="Times New Roman"/>
            <w:color w:val="000000"/>
            <w:sz w:val="24"/>
            <w:szCs w:val="24"/>
            <w:lang w:eastAsia="ru-RU"/>
          </w:rPr>
          <w:t>частью 1.3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8) нарушение срока или порядка выдачи документов по результатам предоставления муниципальной услуги;</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w:t>
      </w:r>
      <w:r w:rsidRPr="0077491A">
        <w:rPr>
          <w:rFonts w:ascii="Times New Roman" w:eastAsia="Times New Roman" w:hAnsi="Times New Roman" w:cs="Times New Roman"/>
          <w:color w:val="000000"/>
          <w:sz w:val="24"/>
          <w:szCs w:val="24"/>
          <w:lang w:eastAsia="ru-RU"/>
        </w:rPr>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77491A">
          <w:rPr>
            <w:rFonts w:ascii="Times New Roman" w:eastAsia="Times New Roman" w:hAnsi="Times New Roman" w:cs="Times New Roman"/>
            <w:color w:val="000000"/>
            <w:sz w:val="24"/>
            <w:szCs w:val="24"/>
            <w:lang w:eastAsia="ru-RU"/>
          </w:rPr>
          <w:t>частью 1.3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77491A">
          <w:rPr>
            <w:rFonts w:ascii="Times New Roman" w:eastAsia="Times New Roman" w:hAnsi="Times New Roman" w:cs="Times New Roman"/>
            <w:color w:val="000000"/>
            <w:sz w:val="24"/>
            <w:szCs w:val="24"/>
            <w:lang w:eastAsia="ru-RU"/>
          </w:rPr>
          <w:t>пунктом 4 части 1 статьи 7</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5" w:history="1">
        <w:r w:rsidRPr="0077491A">
          <w:rPr>
            <w:rFonts w:ascii="Times New Roman" w:eastAsia="Times New Roman" w:hAnsi="Times New Roman" w:cs="Times New Roman"/>
            <w:color w:val="000000"/>
            <w:sz w:val="24"/>
            <w:szCs w:val="24"/>
            <w:lang w:eastAsia="ru-RU"/>
          </w:rPr>
          <w:t>частью 1.3 статьи 16</w:t>
        </w:r>
      </w:hyperlink>
      <w:r w:rsidRPr="0077491A">
        <w:rPr>
          <w:rFonts w:ascii="Times New Roman" w:eastAsia="Times New Roman" w:hAnsi="Times New Roman" w:cs="Times New Roman"/>
          <w:color w:val="000000"/>
          <w:sz w:val="24"/>
          <w:szCs w:val="24"/>
          <w:lang w:eastAsia="ru-RU"/>
        </w:rPr>
        <w:t xml:space="preserve"> Федерального закона от 27.07.2010 № 210-ФЗ «Об организации предоставления государственных и муниципальных услуг».</w:t>
      </w:r>
    </w:p>
    <w:p w:rsidR="004D4A22" w:rsidRPr="0077491A" w:rsidRDefault="004D4A22"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1.2. В пункте 5.8 Административного регламента слова «наделенное» заменить на «работник, наделенные», слова «направляет» заменить на «направляют».</w:t>
      </w:r>
    </w:p>
    <w:p w:rsidR="004D4A22" w:rsidRPr="0077491A" w:rsidRDefault="00525878"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r w:rsidRPr="0077491A">
        <w:rPr>
          <w:rFonts w:ascii="Times New Roman" w:eastAsia="Times New Roman" w:hAnsi="Times New Roman" w:cs="Times New Roman"/>
          <w:color w:val="000000"/>
          <w:sz w:val="24"/>
          <w:szCs w:val="24"/>
          <w:lang w:eastAsia="ru-RU"/>
        </w:rPr>
        <w:t>2</w:t>
      </w:r>
      <w:r w:rsidR="004D4A22" w:rsidRPr="0077491A">
        <w:rPr>
          <w:rFonts w:ascii="Times New Roman" w:eastAsia="Times New Roman" w:hAnsi="Times New Roman" w:cs="Times New Roman"/>
          <w:color w:val="000000"/>
          <w:sz w:val="24"/>
          <w:szCs w:val="24"/>
          <w:lang w:eastAsia="ru-RU"/>
        </w:rPr>
        <w:t xml:space="preserve">.  Настоящее Постановление вступает в силу с момента его официального опубликования (обнародования). </w:t>
      </w:r>
    </w:p>
    <w:p w:rsidR="0077491A" w:rsidRPr="0077491A" w:rsidRDefault="0077491A"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77491A" w:rsidRPr="0077491A" w:rsidRDefault="0077491A"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77491A" w:rsidRPr="0077491A" w:rsidRDefault="0077491A"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77491A" w:rsidRDefault="0077491A"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77491A" w:rsidRPr="0077491A" w:rsidRDefault="0077491A" w:rsidP="004D4A22">
      <w:pPr>
        <w:tabs>
          <w:tab w:val="left" w:pos="1276"/>
        </w:tabs>
        <w:autoSpaceDE w:val="0"/>
        <w:autoSpaceDN w:val="0"/>
        <w:adjustRightInd w:val="0"/>
        <w:spacing w:after="0" w:line="223" w:lineRule="auto"/>
        <w:ind w:firstLine="709"/>
        <w:jc w:val="both"/>
        <w:rPr>
          <w:rFonts w:ascii="Times New Roman" w:eastAsia="Times New Roman" w:hAnsi="Times New Roman" w:cs="Times New Roman"/>
          <w:color w:val="000000"/>
          <w:sz w:val="24"/>
          <w:szCs w:val="24"/>
          <w:lang w:eastAsia="ru-RU"/>
        </w:rPr>
      </w:pPr>
    </w:p>
    <w:p w:rsidR="004D4A22" w:rsidRPr="0077491A" w:rsidRDefault="004D4A22" w:rsidP="004D4A22">
      <w:pPr>
        <w:spacing w:after="0" w:line="240" w:lineRule="auto"/>
        <w:ind w:right="-5"/>
        <w:rPr>
          <w:rFonts w:ascii="Times New Roman" w:eastAsia="Times New Roman" w:hAnsi="Times New Roman" w:cs="Times New Roman"/>
          <w:b/>
          <w:color w:val="000000"/>
          <w:sz w:val="24"/>
          <w:szCs w:val="24"/>
          <w:lang w:eastAsia="ru-RU"/>
        </w:rPr>
      </w:pPr>
    </w:p>
    <w:p w:rsidR="004D4A22" w:rsidRPr="0077491A" w:rsidRDefault="004D4A22" w:rsidP="004D4A22">
      <w:pPr>
        <w:spacing w:after="0" w:line="240" w:lineRule="auto"/>
        <w:ind w:right="-5"/>
        <w:rPr>
          <w:rFonts w:ascii="Times New Roman" w:eastAsia="Times New Roman" w:hAnsi="Times New Roman" w:cs="Times New Roman"/>
          <w:b/>
          <w:color w:val="000000"/>
          <w:sz w:val="24"/>
          <w:szCs w:val="24"/>
          <w:lang w:eastAsia="ru-RU"/>
        </w:rPr>
      </w:pPr>
      <w:r w:rsidRPr="0077491A">
        <w:rPr>
          <w:rFonts w:ascii="Times New Roman" w:eastAsia="Times New Roman" w:hAnsi="Times New Roman" w:cs="Times New Roman"/>
          <w:b/>
          <w:color w:val="000000"/>
          <w:sz w:val="24"/>
          <w:szCs w:val="24"/>
          <w:lang w:eastAsia="ru-RU"/>
        </w:rPr>
        <w:t>Глава местной администрации</w:t>
      </w:r>
      <w:r w:rsidRPr="0077491A">
        <w:rPr>
          <w:rFonts w:ascii="Times New Roman" w:eastAsia="Times New Roman" w:hAnsi="Times New Roman" w:cs="Times New Roman"/>
          <w:b/>
          <w:color w:val="000000"/>
          <w:sz w:val="24"/>
          <w:szCs w:val="24"/>
          <w:lang w:eastAsia="ru-RU"/>
        </w:rPr>
        <w:tab/>
      </w:r>
      <w:r w:rsidRPr="0077491A">
        <w:rPr>
          <w:rFonts w:ascii="Times New Roman" w:eastAsia="Times New Roman" w:hAnsi="Times New Roman" w:cs="Times New Roman"/>
          <w:b/>
          <w:color w:val="000000"/>
          <w:sz w:val="24"/>
          <w:szCs w:val="24"/>
          <w:lang w:eastAsia="ru-RU"/>
        </w:rPr>
        <w:tab/>
      </w:r>
      <w:r w:rsidRPr="0077491A">
        <w:rPr>
          <w:rFonts w:ascii="Times New Roman" w:eastAsia="Times New Roman" w:hAnsi="Times New Roman" w:cs="Times New Roman"/>
          <w:b/>
          <w:color w:val="000000"/>
          <w:sz w:val="24"/>
          <w:szCs w:val="24"/>
          <w:lang w:eastAsia="ru-RU"/>
        </w:rPr>
        <w:tab/>
      </w:r>
      <w:r w:rsidRPr="0077491A">
        <w:rPr>
          <w:rFonts w:ascii="Times New Roman" w:eastAsia="Times New Roman" w:hAnsi="Times New Roman" w:cs="Times New Roman"/>
          <w:b/>
          <w:color w:val="000000"/>
          <w:sz w:val="24"/>
          <w:szCs w:val="24"/>
          <w:lang w:eastAsia="ru-RU"/>
        </w:rPr>
        <w:tab/>
      </w:r>
      <w:r w:rsidRPr="0077491A">
        <w:rPr>
          <w:rFonts w:ascii="Times New Roman" w:eastAsia="Times New Roman" w:hAnsi="Times New Roman" w:cs="Times New Roman"/>
          <w:b/>
          <w:color w:val="000000"/>
          <w:sz w:val="24"/>
          <w:szCs w:val="24"/>
          <w:lang w:eastAsia="ru-RU"/>
        </w:rPr>
        <w:tab/>
        <w:t xml:space="preserve">     </w:t>
      </w:r>
      <w:r w:rsidR="0077491A">
        <w:rPr>
          <w:rFonts w:ascii="Times New Roman" w:eastAsia="Times New Roman" w:hAnsi="Times New Roman" w:cs="Times New Roman"/>
          <w:b/>
          <w:color w:val="000000"/>
          <w:sz w:val="24"/>
          <w:szCs w:val="24"/>
          <w:lang w:eastAsia="ru-RU"/>
        </w:rPr>
        <w:t xml:space="preserve">                  </w:t>
      </w:r>
      <w:r w:rsidRPr="0077491A">
        <w:rPr>
          <w:rFonts w:ascii="Times New Roman" w:eastAsia="Times New Roman" w:hAnsi="Times New Roman" w:cs="Times New Roman"/>
          <w:b/>
          <w:color w:val="000000"/>
          <w:sz w:val="24"/>
          <w:szCs w:val="24"/>
          <w:lang w:eastAsia="ru-RU"/>
        </w:rPr>
        <w:t xml:space="preserve">  Б.В. </w:t>
      </w:r>
      <w:proofErr w:type="spellStart"/>
      <w:r w:rsidRPr="0077491A">
        <w:rPr>
          <w:rFonts w:ascii="Times New Roman" w:eastAsia="Times New Roman" w:hAnsi="Times New Roman" w:cs="Times New Roman"/>
          <w:b/>
          <w:color w:val="000000"/>
          <w:sz w:val="24"/>
          <w:szCs w:val="24"/>
          <w:lang w:eastAsia="ru-RU"/>
        </w:rPr>
        <w:t>Кибирев</w:t>
      </w:r>
      <w:proofErr w:type="spellEnd"/>
    </w:p>
    <w:p w:rsidR="004D4A22" w:rsidRPr="0077491A" w:rsidRDefault="004D4A22" w:rsidP="004D4A22">
      <w:pPr>
        <w:spacing w:after="0" w:line="240" w:lineRule="auto"/>
        <w:ind w:right="-5"/>
        <w:rPr>
          <w:rFonts w:ascii="Times New Roman" w:eastAsia="Times New Roman" w:hAnsi="Times New Roman" w:cs="Times New Roman"/>
          <w:color w:val="000000"/>
          <w:sz w:val="24"/>
          <w:szCs w:val="24"/>
          <w:lang w:eastAsia="ru-RU"/>
        </w:rPr>
      </w:pPr>
    </w:p>
    <w:p w:rsidR="004D4A22" w:rsidRPr="0077491A" w:rsidRDefault="004D4A22" w:rsidP="004D4A22">
      <w:pPr>
        <w:spacing w:after="0" w:line="240" w:lineRule="auto"/>
        <w:ind w:right="-5"/>
        <w:rPr>
          <w:rFonts w:ascii="Times New Roman" w:eastAsia="Times New Roman" w:hAnsi="Times New Roman" w:cs="Times New Roman"/>
          <w:sz w:val="24"/>
          <w:szCs w:val="24"/>
          <w:lang w:eastAsia="ru-RU"/>
        </w:rPr>
      </w:pPr>
    </w:p>
    <w:p w:rsidR="004D4A22" w:rsidRPr="0077491A" w:rsidRDefault="004D4A22" w:rsidP="004D4A22">
      <w:pPr>
        <w:spacing w:after="0" w:line="240" w:lineRule="auto"/>
        <w:ind w:right="-5"/>
        <w:rPr>
          <w:rFonts w:ascii="Times New Roman" w:eastAsia="Times New Roman" w:hAnsi="Times New Roman" w:cs="Times New Roman"/>
          <w:sz w:val="24"/>
          <w:szCs w:val="24"/>
          <w:lang w:eastAsia="ru-RU"/>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4D4A22" w:rsidRPr="0077491A" w:rsidRDefault="004D4A22" w:rsidP="0077491A">
      <w:pPr>
        <w:spacing w:after="0" w:line="240" w:lineRule="auto"/>
        <w:jc w:val="center"/>
        <w:rPr>
          <w:rFonts w:ascii="Times New Roman" w:hAnsi="Times New Roman" w:cs="Times New Roman"/>
          <w:sz w:val="24"/>
          <w:szCs w:val="24"/>
        </w:rPr>
      </w:pPr>
    </w:p>
    <w:p w:rsidR="00525878" w:rsidRPr="0077491A" w:rsidRDefault="00525878" w:rsidP="0077491A">
      <w:pPr>
        <w:spacing w:after="0" w:line="240" w:lineRule="auto"/>
        <w:jc w:val="center"/>
        <w:rPr>
          <w:rFonts w:ascii="Times New Roman" w:hAnsi="Times New Roman" w:cs="Times New Roman"/>
          <w:sz w:val="24"/>
          <w:szCs w:val="24"/>
        </w:rPr>
      </w:pPr>
    </w:p>
    <w:p w:rsidR="00525878" w:rsidRPr="0077491A" w:rsidRDefault="00525878" w:rsidP="0077491A">
      <w:pPr>
        <w:spacing w:after="0" w:line="240" w:lineRule="auto"/>
        <w:jc w:val="center"/>
        <w:rPr>
          <w:rFonts w:ascii="Times New Roman" w:hAnsi="Times New Roman" w:cs="Times New Roman"/>
          <w:sz w:val="24"/>
          <w:szCs w:val="24"/>
        </w:rPr>
      </w:pPr>
    </w:p>
    <w:p w:rsidR="00525878" w:rsidRPr="0077491A" w:rsidRDefault="00525878" w:rsidP="0077491A">
      <w:pPr>
        <w:spacing w:after="0" w:line="240" w:lineRule="auto"/>
        <w:jc w:val="center"/>
        <w:rPr>
          <w:rFonts w:ascii="Times New Roman" w:hAnsi="Times New Roman" w:cs="Times New Roman"/>
          <w:sz w:val="24"/>
          <w:szCs w:val="24"/>
        </w:rPr>
      </w:pPr>
    </w:p>
    <w:p w:rsidR="00525878" w:rsidRPr="0077491A" w:rsidRDefault="00525878" w:rsidP="0077491A">
      <w:pPr>
        <w:spacing w:after="0" w:line="240" w:lineRule="auto"/>
        <w:rPr>
          <w:rFonts w:ascii="Times New Roman" w:hAnsi="Times New Roman" w:cs="Times New Roman"/>
          <w:sz w:val="24"/>
          <w:szCs w:val="24"/>
        </w:rPr>
      </w:pPr>
    </w:p>
    <w:p w:rsidR="00371A14" w:rsidRPr="0077491A" w:rsidRDefault="00371A14" w:rsidP="0077491A">
      <w:pPr>
        <w:spacing w:after="0" w:line="240" w:lineRule="auto"/>
        <w:rPr>
          <w:rFonts w:ascii="Times New Roman" w:hAnsi="Times New Roman" w:cs="Times New Roman"/>
          <w:sz w:val="24"/>
          <w:szCs w:val="24"/>
        </w:rPr>
      </w:pPr>
    </w:p>
    <w:sectPr w:rsidR="00371A14" w:rsidRPr="0077491A" w:rsidSect="00DD075A">
      <w:pgSz w:w="11906" w:h="16838"/>
      <w:pgMar w:top="851" w:right="851"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B7E" w:rsidRDefault="00D10B7E" w:rsidP="00371A14">
      <w:pPr>
        <w:spacing w:after="0" w:line="240" w:lineRule="auto"/>
      </w:pPr>
      <w:r>
        <w:separator/>
      </w:r>
    </w:p>
  </w:endnote>
  <w:endnote w:type="continuationSeparator" w:id="0">
    <w:p w:rsidR="00D10B7E" w:rsidRDefault="00D10B7E" w:rsidP="00371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B7E" w:rsidRDefault="00D10B7E" w:rsidP="00371A14">
      <w:pPr>
        <w:spacing w:after="0" w:line="240" w:lineRule="auto"/>
      </w:pPr>
      <w:r>
        <w:separator/>
      </w:r>
    </w:p>
  </w:footnote>
  <w:footnote w:type="continuationSeparator" w:id="0">
    <w:p w:rsidR="00D10B7E" w:rsidRDefault="00D10B7E" w:rsidP="00371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74FF3"/>
    <w:multiLevelType w:val="hybridMultilevel"/>
    <w:tmpl w:val="1CF08482"/>
    <w:lvl w:ilvl="0" w:tplc="C42C66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189E2B04"/>
    <w:multiLevelType w:val="multilevel"/>
    <w:tmpl w:val="35C89FAC"/>
    <w:lvl w:ilvl="0">
      <w:start w:val="1"/>
      <w:numFmt w:val="decimal"/>
      <w:lvlText w:val="%1."/>
      <w:lvlJc w:val="left"/>
      <w:pPr>
        <w:ind w:left="1080" w:hanging="360"/>
      </w:pPr>
      <w:rPr>
        <w:color w:val="auto"/>
      </w:rPr>
    </w:lvl>
    <w:lvl w:ilvl="1">
      <w:start w:val="1"/>
      <w:numFmt w:val="decimal"/>
      <w:isLgl/>
      <w:lvlText w:val="%1.%2."/>
      <w:lvlJc w:val="left"/>
      <w:pPr>
        <w:ind w:left="1211" w:hanging="360"/>
      </w:pPr>
    </w:lvl>
    <w:lvl w:ilvl="2">
      <w:start w:val="1"/>
      <w:numFmt w:val="decimal"/>
      <w:isLgl/>
      <w:lvlText w:val="%1.%2.%3."/>
      <w:lvlJc w:val="left"/>
      <w:pPr>
        <w:ind w:left="1702" w:hanging="720"/>
      </w:pPr>
    </w:lvl>
    <w:lvl w:ilvl="3">
      <w:start w:val="1"/>
      <w:numFmt w:val="decimal"/>
      <w:isLgl/>
      <w:lvlText w:val="%1.%2.%3.%4."/>
      <w:lvlJc w:val="left"/>
      <w:pPr>
        <w:ind w:left="1833" w:hanging="720"/>
      </w:pPr>
    </w:lvl>
    <w:lvl w:ilvl="4">
      <w:start w:val="1"/>
      <w:numFmt w:val="decimal"/>
      <w:isLgl/>
      <w:lvlText w:val="%1.%2.%3.%4.%5."/>
      <w:lvlJc w:val="left"/>
      <w:pPr>
        <w:ind w:left="2324" w:hanging="1080"/>
      </w:pPr>
    </w:lvl>
    <w:lvl w:ilvl="5">
      <w:start w:val="1"/>
      <w:numFmt w:val="decimal"/>
      <w:isLgl/>
      <w:lvlText w:val="%1.%2.%3.%4.%5.%6."/>
      <w:lvlJc w:val="left"/>
      <w:pPr>
        <w:ind w:left="2455" w:hanging="1080"/>
      </w:pPr>
    </w:lvl>
    <w:lvl w:ilvl="6">
      <w:start w:val="1"/>
      <w:numFmt w:val="decimal"/>
      <w:isLgl/>
      <w:lvlText w:val="%1.%2.%3.%4.%5.%6.%7."/>
      <w:lvlJc w:val="left"/>
      <w:pPr>
        <w:ind w:left="2946" w:hanging="1440"/>
      </w:pPr>
    </w:lvl>
    <w:lvl w:ilvl="7">
      <w:start w:val="1"/>
      <w:numFmt w:val="decimal"/>
      <w:isLgl/>
      <w:lvlText w:val="%1.%2.%3.%4.%5.%6.%7.%8."/>
      <w:lvlJc w:val="left"/>
      <w:pPr>
        <w:ind w:left="3077" w:hanging="1440"/>
      </w:pPr>
    </w:lvl>
    <w:lvl w:ilvl="8">
      <w:start w:val="1"/>
      <w:numFmt w:val="decimal"/>
      <w:isLgl/>
      <w:lvlText w:val="%1.%2.%3.%4.%5.%6.%7.%8.%9."/>
      <w:lvlJc w:val="left"/>
      <w:pPr>
        <w:ind w:left="3568" w:hanging="1800"/>
      </w:pPr>
    </w:lvl>
  </w:abstractNum>
  <w:abstractNum w:abstractNumId="2" w15:restartNumberingAfterBreak="0">
    <w:nsid w:val="1C1208D5"/>
    <w:multiLevelType w:val="hybridMultilevel"/>
    <w:tmpl w:val="B22CE436"/>
    <w:lvl w:ilvl="0" w:tplc="A5BEEA36">
      <w:start w:val="1"/>
      <w:numFmt w:val="decimal"/>
      <w:lvlText w:val="%1."/>
      <w:lvlJc w:val="left"/>
      <w:pPr>
        <w:ind w:left="720" w:hanging="360"/>
      </w:pPr>
      <w:rPr>
        <w:rFonts w:eastAsia="Arial Unicode MS" w:cs="Arial Unicode MS"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DD2"/>
    <w:rsid w:val="0000501A"/>
    <w:rsid w:val="000A56D6"/>
    <w:rsid w:val="000C4A17"/>
    <w:rsid w:val="000C5DE9"/>
    <w:rsid w:val="00104556"/>
    <w:rsid w:val="001B68EE"/>
    <w:rsid w:val="00240A10"/>
    <w:rsid w:val="00371A14"/>
    <w:rsid w:val="003E4042"/>
    <w:rsid w:val="003F4875"/>
    <w:rsid w:val="00440915"/>
    <w:rsid w:val="004D4A22"/>
    <w:rsid w:val="005255DD"/>
    <w:rsid w:val="00525878"/>
    <w:rsid w:val="00581259"/>
    <w:rsid w:val="005C478B"/>
    <w:rsid w:val="006769CD"/>
    <w:rsid w:val="00684DD2"/>
    <w:rsid w:val="006D6B29"/>
    <w:rsid w:val="00734526"/>
    <w:rsid w:val="00742703"/>
    <w:rsid w:val="0077491A"/>
    <w:rsid w:val="00856DCA"/>
    <w:rsid w:val="008B4900"/>
    <w:rsid w:val="00927C30"/>
    <w:rsid w:val="00A53D8E"/>
    <w:rsid w:val="00A54BE3"/>
    <w:rsid w:val="00B302A2"/>
    <w:rsid w:val="00B41737"/>
    <w:rsid w:val="00B835A0"/>
    <w:rsid w:val="00B841A8"/>
    <w:rsid w:val="00BF0765"/>
    <w:rsid w:val="00C01087"/>
    <w:rsid w:val="00C2189D"/>
    <w:rsid w:val="00C34CE3"/>
    <w:rsid w:val="00C9085B"/>
    <w:rsid w:val="00D10B7E"/>
    <w:rsid w:val="00D62D41"/>
    <w:rsid w:val="00D92084"/>
    <w:rsid w:val="00DA7446"/>
    <w:rsid w:val="00DD075A"/>
    <w:rsid w:val="00F0501B"/>
    <w:rsid w:val="00F44658"/>
    <w:rsid w:val="00FB6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F701E3-FD65-41FD-912D-1AF0AE05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4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5DD"/>
    <w:pPr>
      <w:ind w:left="720"/>
      <w:contextualSpacing/>
    </w:pPr>
  </w:style>
  <w:style w:type="paragraph" w:styleId="a4">
    <w:name w:val="Normal (Web)"/>
    <w:basedOn w:val="a"/>
    <w:uiPriority w:val="99"/>
    <w:semiHidden/>
    <w:unhideWhenUsed/>
    <w:rsid w:val="00F050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0501B"/>
    <w:rPr>
      <w:color w:val="0000FF"/>
      <w:u w:val="single"/>
    </w:rPr>
  </w:style>
  <w:style w:type="paragraph" w:styleId="a6">
    <w:name w:val="Balloon Text"/>
    <w:basedOn w:val="a"/>
    <w:link w:val="a7"/>
    <w:uiPriority w:val="99"/>
    <w:semiHidden/>
    <w:unhideWhenUsed/>
    <w:rsid w:val="00240A1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40A10"/>
    <w:rPr>
      <w:rFonts w:ascii="Segoe UI" w:hAnsi="Segoe UI" w:cs="Segoe UI"/>
      <w:sz w:val="18"/>
      <w:szCs w:val="18"/>
    </w:rPr>
  </w:style>
  <w:style w:type="paragraph" w:styleId="a8">
    <w:name w:val="header"/>
    <w:basedOn w:val="a"/>
    <w:link w:val="a9"/>
    <w:uiPriority w:val="99"/>
    <w:unhideWhenUsed/>
    <w:rsid w:val="00371A1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71A14"/>
  </w:style>
  <w:style w:type="paragraph" w:styleId="aa">
    <w:name w:val="footer"/>
    <w:basedOn w:val="a"/>
    <w:link w:val="ab"/>
    <w:uiPriority w:val="99"/>
    <w:unhideWhenUsed/>
    <w:rsid w:val="00371A1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7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347462">
      <w:bodyDiv w:val="1"/>
      <w:marLeft w:val="0"/>
      <w:marRight w:val="0"/>
      <w:marTop w:val="0"/>
      <w:marBottom w:val="0"/>
      <w:divBdr>
        <w:top w:val="none" w:sz="0" w:space="0" w:color="auto"/>
        <w:left w:val="none" w:sz="0" w:space="0" w:color="auto"/>
        <w:bottom w:val="none" w:sz="0" w:space="0" w:color="auto"/>
        <w:right w:val="none" w:sz="0" w:space="0" w:color="auto"/>
      </w:divBdr>
    </w:div>
    <w:div w:id="375659974">
      <w:bodyDiv w:val="1"/>
      <w:marLeft w:val="0"/>
      <w:marRight w:val="0"/>
      <w:marTop w:val="0"/>
      <w:marBottom w:val="0"/>
      <w:divBdr>
        <w:top w:val="none" w:sz="0" w:space="0" w:color="auto"/>
        <w:left w:val="none" w:sz="0" w:space="0" w:color="auto"/>
        <w:bottom w:val="none" w:sz="0" w:space="0" w:color="auto"/>
        <w:right w:val="none" w:sz="0" w:space="0" w:color="auto"/>
      </w:divBdr>
    </w:div>
    <w:div w:id="2140805111">
      <w:bodyDiv w:val="1"/>
      <w:marLeft w:val="0"/>
      <w:marRight w:val="0"/>
      <w:marTop w:val="0"/>
      <w:marBottom w:val="0"/>
      <w:divBdr>
        <w:top w:val="none" w:sz="0" w:space="0" w:color="auto"/>
        <w:left w:val="none" w:sz="0" w:space="0" w:color="auto"/>
        <w:bottom w:val="none" w:sz="0" w:space="0" w:color="auto"/>
        <w:right w:val="none" w:sz="0" w:space="0" w:color="auto"/>
      </w:divBdr>
      <w:divsChild>
        <w:div w:id="890187805">
          <w:marLeft w:val="0"/>
          <w:marRight w:val="0"/>
          <w:marTop w:val="0"/>
          <w:marBottom w:val="0"/>
          <w:divBdr>
            <w:top w:val="none" w:sz="0" w:space="0" w:color="auto"/>
            <w:left w:val="none" w:sz="0" w:space="0" w:color="auto"/>
            <w:bottom w:val="none" w:sz="0" w:space="0" w:color="auto"/>
            <w:right w:val="none" w:sz="0" w:space="0" w:color="auto"/>
          </w:divBdr>
        </w:div>
        <w:div w:id="1754277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2B7DF2CE3765A7DCB8CCE08FE0D6F2219A66295F9EA8B47B50ED35C9C67F7CB3BD53D7253AC041E60B46089075C829900C46C3EB8HAIEI" TargetMode="External"/><Relationship Id="rId13" Type="http://schemas.openxmlformats.org/officeDocument/2006/relationships/hyperlink" Target="consultantplus://offline/ref=B2B7DF2CE3765A7DCB8CCE08FE0D6F2219A66295F9EA8B47B50ED35C9C67F7CB3BD53D7157A80C4F35FB61D5410C919B06C46E3DA7A594FFH9I5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2B7DF2CE3765A7DCB8CCE08FE0D6F2219A66295F9EA8B47B50ED35C9C67F7CB3BD53D7157A80C4F35FB61D5410C919B06C46E3DA7A594FFH9I5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B7DF2CE3765A7DCB8CCE08FE0D6F2219A66295F9EA8B47B50ED35C9C67F7CB3BD53D7157A80C4F33FB61D5410C919B06C46E3DA7A594FFH9I5I" TargetMode="External"/><Relationship Id="rId5" Type="http://schemas.openxmlformats.org/officeDocument/2006/relationships/webSettings" Target="webSettings.xml"/><Relationship Id="rId15" Type="http://schemas.openxmlformats.org/officeDocument/2006/relationships/hyperlink" Target="consultantplus://offline/ref=B2B7DF2CE3765A7DCB8CCE08FE0D6F2219A66295F9EA8B47B50ED35C9C67F7CB3BD53D7157A80C4F35FB61D5410C919B06C46E3DA7A594FFH9I5I" TargetMode="External"/><Relationship Id="rId10" Type="http://schemas.openxmlformats.org/officeDocument/2006/relationships/hyperlink" Target="consultantplus://offline/ref=B2B7DF2CE3765A7DCB8CCE08FE0D6F2219A66295F9EA8B47B50ED35C9C67F7CB3BD53D7157A80C4F35FB61D5410C919B06C46E3DA7A594FFH9I5I" TargetMode="External"/><Relationship Id="rId4" Type="http://schemas.openxmlformats.org/officeDocument/2006/relationships/settings" Target="settings.xml"/><Relationship Id="rId9" Type="http://schemas.openxmlformats.org/officeDocument/2006/relationships/hyperlink" Target="consultantplus://offline/ref=B2B7DF2CE3765A7DCB8CCE08FE0D6F2219A66295F9EA8B47B50ED35C9C67F7CB3BD53D7157A80C4F35FB61D5410C919B06C46E3DA7A594FFH9I5I" TargetMode="External"/><Relationship Id="rId14" Type="http://schemas.openxmlformats.org/officeDocument/2006/relationships/hyperlink" Target="consultantplus://offline/ref=B2B7DF2CE3765A7DCB8CCE08FE0D6F2219A66295F9EA8B47B50ED35C9C67F7CB3BD53D725EA8041E60B46089075C829900C46C3EB8HAI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5A492-1A9D-4BC3-BDEE-34881D521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1536</Words>
  <Characters>8756</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 Н. Бондарева</dc:creator>
  <cp:keywords/>
  <dc:description/>
  <cp:lastModifiedBy>Г. Н. Давыдова</cp:lastModifiedBy>
  <cp:revision>5</cp:revision>
  <cp:lastPrinted>2022-06-28T11:45:00Z</cp:lastPrinted>
  <dcterms:created xsi:type="dcterms:W3CDTF">2022-06-28T11:25:00Z</dcterms:created>
  <dcterms:modified xsi:type="dcterms:W3CDTF">2022-06-28T11:50:00Z</dcterms:modified>
</cp:coreProperties>
</file>